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84" w:rsidRPr="00D01984" w:rsidRDefault="00D01984" w:rsidP="00D01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984">
        <w:rPr>
          <w:rFonts w:ascii="Times New Roman" w:hAnsi="Times New Roman"/>
          <w:b/>
          <w:sz w:val="28"/>
          <w:szCs w:val="28"/>
        </w:rPr>
        <w:t xml:space="preserve">Uznesenia Obecného zastupiteľstva Dobrá Voda prijaté na zasadnutí OZ Dobrá Voda dňa </w:t>
      </w:r>
      <w:r w:rsidR="009F30E9">
        <w:rPr>
          <w:rFonts w:ascii="Times New Roman" w:hAnsi="Times New Roman"/>
          <w:b/>
          <w:sz w:val="28"/>
          <w:szCs w:val="28"/>
        </w:rPr>
        <w:t>05.12.2014</w:t>
      </w:r>
    </w:p>
    <w:p w:rsidR="00D01984" w:rsidRDefault="00D01984" w:rsidP="00473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FC1" w:rsidRDefault="00473FC1" w:rsidP="00473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9F30E9">
        <w:rPr>
          <w:rFonts w:ascii="Times New Roman" w:hAnsi="Times New Roman"/>
          <w:b/>
          <w:sz w:val="24"/>
          <w:szCs w:val="24"/>
        </w:rPr>
        <w:t>313/2014</w:t>
      </w:r>
    </w:p>
    <w:p w:rsidR="00473FC1" w:rsidRDefault="00473FC1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OZ v Dobrej Vode</w:t>
      </w:r>
    </w:p>
    <w:p w:rsidR="00440DD2" w:rsidRDefault="00440DD2" w:rsidP="00473FC1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schvaľuje</w:t>
      </w:r>
      <w:r w:rsidRPr="000A5904">
        <w:rPr>
          <w:rFonts w:ascii="Times New Roman" w:hAnsi="Times New Roman"/>
          <w:sz w:val="24"/>
          <w:szCs w:val="24"/>
        </w:rPr>
        <w:t xml:space="preserve"> program zasadnutia obecného zastupiteľstva zo dňa </w:t>
      </w:r>
      <w:r w:rsidR="009F30E9">
        <w:rPr>
          <w:rFonts w:ascii="Times New Roman" w:hAnsi="Times New Roman"/>
          <w:sz w:val="24"/>
          <w:szCs w:val="24"/>
        </w:rPr>
        <w:t>05.12.2014</w:t>
      </w:r>
    </w:p>
    <w:p w:rsidR="00A1338F" w:rsidRDefault="00A1338F" w:rsidP="00A1338F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73FC1" w:rsidRPr="000A5904" w:rsidRDefault="00473FC1" w:rsidP="00473FC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určuje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 xml:space="preserve">overovateľov zápisnice </w:t>
      </w:r>
      <w:r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 xml:space="preserve">- </w:t>
      </w:r>
      <w:r w:rsidR="00AD13D5">
        <w:rPr>
          <w:rFonts w:ascii="Times New Roman" w:hAnsi="Times New Roman"/>
          <w:sz w:val="24"/>
          <w:szCs w:val="24"/>
        </w:rPr>
        <w:t>Ing. Peter Klčo</w:t>
      </w:r>
      <w:r w:rsidR="00EA3EAC">
        <w:rPr>
          <w:rFonts w:ascii="Times New Roman" w:hAnsi="Times New Roman"/>
          <w:sz w:val="24"/>
          <w:szCs w:val="24"/>
        </w:rPr>
        <w:t>, Ing. Petra Kováča</w:t>
      </w:r>
    </w:p>
    <w:p w:rsidR="00473FC1" w:rsidRPr="004B3E81" w:rsidRDefault="00473FC1" w:rsidP="00473F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návrhová  komisia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Veronik</w:t>
      </w:r>
      <w:r w:rsidR="00EA3EA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Vašková</w:t>
      </w:r>
    </w:p>
    <w:p w:rsidR="00473FC1" w:rsidRPr="004B3E81" w:rsidRDefault="00E04AB2" w:rsidP="00473FC1">
      <w:pPr>
        <w:pStyle w:val="Odsekzoznamu"/>
        <w:numPr>
          <w:ilvl w:val="0"/>
          <w:numId w:val="3"/>
        </w:numPr>
        <w:spacing w:after="0" w:line="240" w:lineRule="auto"/>
        <w:ind w:left="2977" w:hanging="14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 Lukačovičová, Mgr. Lívia Michaličková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B3E81">
        <w:rPr>
          <w:rFonts w:ascii="Times New Roman" w:hAnsi="Times New Roman"/>
          <w:sz w:val="24"/>
          <w:szCs w:val="24"/>
        </w:rPr>
        <w:t>zapisovateľ</w:t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</w:r>
      <w:r w:rsidRPr="004B3E81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Lucia Piačková</w:t>
      </w:r>
    </w:p>
    <w:p w:rsidR="00473FC1" w:rsidRPr="004B3E81" w:rsidRDefault="00473FC1" w:rsidP="00473FC1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73FC1" w:rsidRPr="008237AC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64C75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 w:rsidR="00EA3EAC">
        <w:rPr>
          <w:rFonts w:ascii="Times New Roman" w:hAnsi="Times New Roman"/>
          <w:i/>
          <w:sz w:val="24"/>
          <w:szCs w:val="24"/>
        </w:rPr>
        <w:t>0</w:t>
      </w:r>
    </w:p>
    <w:p w:rsidR="00473FC1" w:rsidRDefault="00473FC1" w:rsidP="00473F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73FC1" w:rsidRDefault="00473FC1" w:rsidP="00473FC1">
      <w:pPr>
        <w:spacing w:after="0"/>
        <w:rPr>
          <w:rFonts w:ascii="Times New Roman" w:hAnsi="Times New Roman"/>
          <w:sz w:val="24"/>
          <w:szCs w:val="24"/>
        </w:rPr>
      </w:pPr>
    </w:p>
    <w:p w:rsidR="00473FC1" w:rsidRDefault="00473FC1" w:rsidP="00473FC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9F30E9">
        <w:rPr>
          <w:rFonts w:ascii="Times New Roman" w:hAnsi="Times New Roman"/>
          <w:sz w:val="24"/>
          <w:szCs w:val="24"/>
        </w:rPr>
        <w:t>05.12.2014</w:t>
      </w:r>
      <w:r>
        <w:rPr>
          <w:rFonts w:ascii="Times New Roman" w:hAnsi="Times New Roman"/>
          <w:sz w:val="24"/>
          <w:szCs w:val="24"/>
        </w:rPr>
        <w:tab/>
      </w:r>
    </w:p>
    <w:p w:rsidR="00473FC1" w:rsidRPr="00BD5BFB" w:rsidRDefault="00473FC1" w:rsidP="00473F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73FC1" w:rsidRDefault="00473FC1" w:rsidP="00473F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9F30E9">
        <w:rPr>
          <w:rFonts w:ascii="Times New Roman" w:hAnsi="Times New Roman"/>
          <w:b/>
          <w:sz w:val="24"/>
          <w:szCs w:val="24"/>
        </w:rPr>
        <w:t xml:space="preserve"> 314/2014</w:t>
      </w:r>
    </w:p>
    <w:p w:rsidR="000D295D" w:rsidRDefault="000D295D" w:rsidP="000D29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EA3EAC" w:rsidP="00EA3E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OZ v Dobrej Vode</w:t>
      </w:r>
    </w:p>
    <w:p w:rsidR="00440DD2" w:rsidRDefault="00440DD2" w:rsidP="00EA3E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EAC" w:rsidRDefault="00EA3EAC" w:rsidP="00EA3E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vyhlasuje voľbu hlavného kontrolóra obce Dobrá Voda</w:t>
      </w:r>
    </w:p>
    <w:p w:rsidR="00EA3EAC" w:rsidRDefault="00EA3EAC" w:rsidP="00EA3E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A3EAC" w:rsidRDefault="00EA3EAC" w:rsidP="00EA3EAC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 § 18a ods. 4 a ods. 8 písmeno a) zákona č. 369/1990 Zb.  o obecnom zriadení, v znení neskorších predpisov.</w:t>
      </w:r>
    </w:p>
    <w:p w:rsidR="00EA3EAC" w:rsidRDefault="00EA3EAC" w:rsidP="00EA3EAC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Kandidáti na funkciu hlavného kontrolóra obce Dobrá Voda zašlú alebo odovzdajú písomnú prihlášku s predpísanými náležitosťami a prílohami (viď nižšie)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do </w:t>
      </w:r>
      <w:r w:rsidR="00066911">
        <w:rPr>
          <w:rFonts w:ascii="Times New Roman" w:hAnsi="Times New Roman"/>
          <w:b/>
          <w:bCs/>
          <w:i/>
          <w:sz w:val="24"/>
          <w:szCs w:val="24"/>
        </w:rPr>
        <w:t xml:space="preserve">09. </w:t>
      </w:r>
      <w:r w:rsidR="009F30E9">
        <w:rPr>
          <w:rFonts w:ascii="Times New Roman" w:hAnsi="Times New Roman"/>
          <w:b/>
          <w:bCs/>
          <w:i/>
          <w:sz w:val="24"/>
          <w:szCs w:val="24"/>
        </w:rPr>
        <w:t>januára 2015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do 12.00 h</w:t>
      </w:r>
      <w:r>
        <w:rPr>
          <w:rFonts w:ascii="Times New Roman" w:hAnsi="Times New Roman"/>
          <w:bCs/>
          <w:sz w:val="24"/>
          <w:szCs w:val="24"/>
        </w:rPr>
        <w:t xml:space="preserve"> na Obecnom úrade Dobrá Voda č. 121, PSČ 919 54 v uzavretej obálke označenej „Voľba hlavného kontrolóra, neotvárať!“  </w:t>
      </w:r>
      <w:r>
        <w:rPr>
          <w:rFonts w:ascii="Times New Roman" w:hAnsi="Times New Roman"/>
          <w:sz w:val="24"/>
          <w:szCs w:val="24"/>
        </w:rPr>
        <w:t xml:space="preserve">Voľba hlavného kontrolóra sa uskutoční  </w:t>
      </w:r>
      <w:r w:rsidR="009F30E9">
        <w:rPr>
          <w:rFonts w:ascii="Times New Roman" w:hAnsi="Times New Roman"/>
          <w:b/>
          <w:i/>
          <w:sz w:val="24"/>
          <w:szCs w:val="24"/>
        </w:rPr>
        <w:t>23. januára 2015.</w:t>
      </w:r>
    </w:p>
    <w:p w:rsidR="00EA3EAC" w:rsidRDefault="00EA3EAC" w:rsidP="00EA3EAC">
      <w:pPr>
        <w:pStyle w:val="Zkladntex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Požiadavky: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 zverejnením osobných údajov na účel vykonania voľby v zastupiteľstve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úradne overená fotokópia príslušného dokladu o najvyššom dosiahnutom vzdelaní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3923A7" w:rsidRDefault="003923A7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3923A7" w:rsidRDefault="003923A7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3923A7" w:rsidRDefault="003923A7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</w:p>
    <w:p w:rsidR="00EA3EAC" w:rsidRDefault="00EA3EAC" w:rsidP="00EA3EAC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Všeobecné podmienky: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t>hlavný kontrolór je volený obecným zastupiteľstvom na 6 rokov. Je pracovníkom obce a za svoju činnosť zodpovedá zastupiteľstvu, ktorému 1x ročne podáva správu o svojej činnosti</w:t>
      </w:r>
      <w:r w:rsidR="00066911">
        <w:rPr>
          <w:rFonts w:ascii="Times New Roman" w:hAnsi="Times New Roman"/>
          <w:sz w:val="24"/>
          <w:szCs w:val="24"/>
        </w:rPr>
        <w:t>, a to do 60 dní po uplynutí kalendárneho roka</w:t>
      </w:r>
    </w:p>
    <w:p w:rsidR="00EA3EAC" w:rsidRPr="007E6FF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6FFC">
        <w:rPr>
          <w:rFonts w:ascii="Times New Roman" w:hAnsi="Times New Roman"/>
          <w:sz w:val="24"/>
          <w:szCs w:val="24"/>
        </w:rPr>
        <w:t xml:space="preserve">funkcia hlavného kontrolóra  je nezlučiteľná s funkciou  poslanca,  starostu, člena orgánu právnickej osoby, ktorej zriaďovateľom alebo zakladateľom je obec, iného zamestnanca obce, podľa osobitného zákona,  </w:t>
      </w:r>
    </w:p>
    <w:p w:rsidR="00EA3EAC" w:rsidRDefault="00EA3EAC" w:rsidP="00EA3EAC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znalosť všeobecne záväzných právnych predpisov a dodržiavanie všeobecne záväzných nariadení obce a ostatných vnútorných predpisov obce. 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64C75">
        <w:rPr>
          <w:rFonts w:ascii="Times New Roman" w:hAnsi="Times New Roman"/>
          <w:i/>
          <w:sz w:val="24"/>
          <w:szCs w:val="24"/>
        </w:rPr>
        <w:t>6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A3EAC" w:rsidRDefault="00EA3EAC" w:rsidP="00EA3E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pStyle w:val="Odsekzoznamu1"/>
        <w:ind w:left="0"/>
        <w:jc w:val="both"/>
        <w:rPr>
          <w:i/>
        </w:rPr>
      </w:pPr>
    </w:p>
    <w:p w:rsidR="000D295D" w:rsidRDefault="000D295D" w:rsidP="000D295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9F30E9">
        <w:rPr>
          <w:rFonts w:ascii="Times New Roman" w:hAnsi="Times New Roman"/>
          <w:sz w:val="24"/>
          <w:szCs w:val="24"/>
        </w:rPr>
        <w:t>05.12.2014</w:t>
      </w:r>
    </w:p>
    <w:p w:rsidR="000D295D" w:rsidRPr="00BD5BFB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595613" w:rsidRDefault="000D295D" w:rsidP="001E02AC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E778E3" w:rsidRDefault="00E778E3" w:rsidP="00E778E3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9F30E9">
        <w:rPr>
          <w:b/>
        </w:rPr>
        <w:t>315/2014</w:t>
      </w:r>
    </w:p>
    <w:p w:rsidR="009F30E9" w:rsidRDefault="009F30E9" w:rsidP="009F30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30E9" w:rsidRDefault="009F30E9" w:rsidP="009F30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9F30E9" w:rsidRDefault="009F30E9" w:rsidP="009F30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30E9" w:rsidRPr="008346CA" w:rsidRDefault="00DF3402" w:rsidP="009F3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schvaľuje zostavenie a predkladanie rozpočtu obce na roky 2015, 2016, 2017 bez programovej štruktúry.</w:t>
      </w:r>
    </w:p>
    <w:p w:rsidR="009F30E9" w:rsidRDefault="009F30E9" w:rsidP="009F30E9">
      <w:pPr>
        <w:pStyle w:val="Odsekzoznamu1"/>
        <w:ind w:left="0"/>
        <w:jc w:val="both"/>
        <w:rPr>
          <w:i/>
        </w:rPr>
      </w:pPr>
    </w:p>
    <w:p w:rsidR="009F30E9" w:rsidRPr="008237AC" w:rsidRDefault="009F30E9" w:rsidP="009F30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B102D">
        <w:rPr>
          <w:rFonts w:ascii="Times New Roman" w:hAnsi="Times New Roman"/>
          <w:i/>
          <w:sz w:val="24"/>
          <w:szCs w:val="24"/>
        </w:rPr>
        <w:t>6</w:t>
      </w:r>
    </w:p>
    <w:p w:rsidR="009F30E9" w:rsidRDefault="009F30E9" w:rsidP="009F30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F30E9" w:rsidRPr="008237AC" w:rsidRDefault="009F30E9" w:rsidP="009F30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F30E9" w:rsidRDefault="009F30E9" w:rsidP="009F30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F30E9" w:rsidRDefault="009F30E9" w:rsidP="009F30E9">
      <w:pPr>
        <w:pStyle w:val="Odsekzoznamu1"/>
        <w:ind w:left="0"/>
        <w:jc w:val="both"/>
        <w:rPr>
          <w:i/>
        </w:rPr>
      </w:pPr>
    </w:p>
    <w:p w:rsidR="009F30E9" w:rsidRPr="00BD5BFB" w:rsidRDefault="009F30E9" w:rsidP="009F30E9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1B360C">
        <w:rPr>
          <w:rFonts w:ascii="Times New Roman" w:hAnsi="Times New Roman"/>
          <w:sz w:val="24"/>
          <w:szCs w:val="24"/>
        </w:rPr>
        <w:t>05.12.2014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9F30E9" w:rsidRDefault="009F30E9" w:rsidP="009F30E9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DF3402" w:rsidRDefault="00DF3402" w:rsidP="00DF3402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>
        <w:rPr>
          <w:b/>
        </w:rPr>
        <w:t>316/2014</w:t>
      </w:r>
    </w:p>
    <w:p w:rsidR="00DF3402" w:rsidRDefault="00DF3402" w:rsidP="00DF34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3402" w:rsidRDefault="00DF3402" w:rsidP="00DF34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DF3402" w:rsidRDefault="00DF3402" w:rsidP="00DF34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3402" w:rsidRDefault="00DF3402" w:rsidP="00DF34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schvaľuje predložený návrh rozpočtu Obce Dobrá Voda  na rok 2015</w:t>
      </w:r>
    </w:p>
    <w:p w:rsidR="00DF3402" w:rsidRDefault="00DF3402" w:rsidP="00DF34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3402" w:rsidRPr="008346CA" w:rsidRDefault="00DF3402" w:rsidP="00DF34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berie na vedomie návrh viacročného rozpočtu obce Dobrá Voda na roky 2016-2017 </w:t>
      </w:r>
    </w:p>
    <w:p w:rsidR="00DF3402" w:rsidRDefault="00DF3402" w:rsidP="00DF3402">
      <w:pPr>
        <w:pStyle w:val="Odsekzoznamu1"/>
        <w:ind w:left="0"/>
        <w:jc w:val="both"/>
        <w:rPr>
          <w:i/>
        </w:rPr>
      </w:pPr>
    </w:p>
    <w:p w:rsidR="00DF3402" w:rsidRPr="008237AC" w:rsidRDefault="00DF3402" w:rsidP="00DF3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B102D">
        <w:rPr>
          <w:rFonts w:ascii="Times New Roman" w:hAnsi="Times New Roman"/>
          <w:i/>
          <w:sz w:val="24"/>
          <w:szCs w:val="24"/>
        </w:rPr>
        <w:t>6</w:t>
      </w:r>
    </w:p>
    <w:p w:rsidR="00DF3402" w:rsidRDefault="00DF3402" w:rsidP="00DF3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DF3402" w:rsidRPr="008237AC" w:rsidRDefault="00DF3402" w:rsidP="00DF3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DF3402" w:rsidRDefault="00DF3402" w:rsidP="00DF3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DF3402" w:rsidRDefault="00DF3402" w:rsidP="00DF3402">
      <w:pPr>
        <w:pStyle w:val="Odsekzoznamu1"/>
        <w:ind w:left="0"/>
        <w:jc w:val="both"/>
        <w:rPr>
          <w:i/>
        </w:rPr>
      </w:pPr>
    </w:p>
    <w:p w:rsidR="00DF3402" w:rsidRPr="00BD5BFB" w:rsidRDefault="00DF3402" w:rsidP="00DF3402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05.12.2014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DF3402" w:rsidRDefault="00DF3402" w:rsidP="00DF340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3923A7" w:rsidRDefault="003923A7" w:rsidP="003923A7">
      <w:pPr>
        <w:pStyle w:val="Odsekzoznamu1"/>
        <w:ind w:left="0"/>
        <w:jc w:val="both"/>
        <w:rPr>
          <w:b/>
        </w:rPr>
      </w:pPr>
      <w:r w:rsidRPr="004C17EB">
        <w:rPr>
          <w:b/>
        </w:rPr>
        <w:lastRenderedPageBreak/>
        <w:t xml:space="preserve">Uznesenie č. </w:t>
      </w:r>
      <w:r>
        <w:rPr>
          <w:b/>
        </w:rPr>
        <w:t>317/2014</w:t>
      </w:r>
    </w:p>
    <w:p w:rsidR="003923A7" w:rsidRDefault="003923A7" w:rsidP="003923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23A7" w:rsidRDefault="003923A7" w:rsidP="003923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3923A7" w:rsidRDefault="003923A7" w:rsidP="003923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23A7" w:rsidRPr="003923A7" w:rsidRDefault="003923A7" w:rsidP="003923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23A7">
        <w:rPr>
          <w:rFonts w:ascii="Times New Roman" w:hAnsi="Times New Roman"/>
          <w:b/>
          <w:sz w:val="24"/>
          <w:szCs w:val="24"/>
        </w:rPr>
        <w:t>schvaľuje</w:t>
      </w:r>
      <w:r w:rsidRPr="003923A7">
        <w:rPr>
          <w:rFonts w:ascii="Times New Roman" w:hAnsi="Times New Roman"/>
          <w:sz w:val="24"/>
          <w:szCs w:val="24"/>
        </w:rPr>
        <w:t xml:space="preserve"> </w:t>
      </w:r>
      <w:r w:rsidRPr="00957296">
        <w:rPr>
          <w:rFonts w:ascii="Times New Roman" w:hAnsi="Times New Roman"/>
          <w:sz w:val="24"/>
          <w:szCs w:val="24"/>
        </w:rPr>
        <w:t xml:space="preserve">VZN č. </w:t>
      </w:r>
      <w:r>
        <w:rPr>
          <w:rFonts w:ascii="Times New Roman" w:hAnsi="Times New Roman"/>
          <w:sz w:val="24"/>
          <w:szCs w:val="24"/>
        </w:rPr>
        <w:t xml:space="preserve">2/2014 </w:t>
      </w:r>
      <w:r w:rsidRPr="003923A7">
        <w:rPr>
          <w:rFonts w:ascii="Times New Roman" w:hAnsi="Times New Roman"/>
          <w:sz w:val="24"/>
          <w:szCs w:val="24"/>
        </w:rPr>
        <w:t>o miestnych daniach a miestnom poplatku za komunálny odpad a drobný stavebný odpad na území Dobrej Vody</w:t>
      </w:r>
    </w:p>
    <w:p w:rsidR="003923A7" w:rsidRPr="003923A7" w:rsidRDefault="003923A7" w:rsidP="003923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23A7" w:rsidRPr="008237AC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B102D">
        <w:rPr>
          <w:rFonts w:ascii="Times New Roman" w:hAnsi="Times New Roman"/>
          <w:i/>
          <w:sz w:val="24"/>
          <w:szCs w:val="24"/>
        </w:rPr>
        <w:t>6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0</w:t>
      </w:r>
    </w:p>
    <w:p w:rsidR="003923A7" w:rsidRPr="008237AC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pStyle w:val="Odsekzoznamu1"/>
        <w:ind w:left="0"/>
        <w:jc w:val="both"/>
        <w:rPr>
          <w:i/>
        </w:rPr>
      </w:pP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05.12.2014</w:t>
      </w:r>
    </w:p>
    <w:p w:rsidR="003923A7" w:rsidRPr="00BD5BFB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3923A7" w:rsidRDefault="003923A7" w:rsidP="003923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3923A7" w:rsidRDefault="003923A7" w:rsidP="003923A7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>
        <w:rPr>
          <w:b/>
        </w:rPr>
        <w:t>318/2014</w:t>
      </w:r>
    </w:p>
    <w:p w:rsidR="003923A7" w:rsidRDefault="003923A7" w:rsidP="003923A7">
      <w:pPr>
        <w:pStyle w:val="Odsekzoznamu1"/>
        <w:ind w:left="0"/>
        <w:jc w:val="both"/>
        <w:rPr>
          <w:b/>
        </w:rPr>
      </w:pP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3923A7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sz w:val="24"/>
          <w:szCs w:val="24"/>
        </w:rPr>
        <w:t xml:space="preserve"> zmenu rozpočtu Obce Dobrá Voda – </w:t>
      </w: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3/2014, ktorým sa upravuje rozpočet pre ZŠ s MŠ na rok 2014.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B102D">
        <w:rPr>
          <w:rFonts w:ascii="Times New Roman" w:hAnsi="Times New Roman"/>
          <w:i/>
          <w:sz w:val="24"/>
          <w:szCs w:val="24"/>
        </w:rPr>
        <w:t>6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pStyle w:val="Odsekzoznamu1"/>
        <w:ind w:left="0"/>
        <w:jc w:val="both"/>
        <w:rPr>
          <w:i/>
        </w:rPr>
      </w:pPr>
    </w:p>
    <w:p w:rsidR="003923A7" w:rsidRPr="00EA3EAC" w:rsidRDefault="003923A7" w:rsidP="003923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05.12.2014</w:t>
      </w:r>
    </w:p>
    <w:p w:rsidR="003923A7" w:rsidRPr="00BD5BFB" w:rsidRDefault="003923A7" w:rsidP="003923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3923A7" w:rsidRDefault="003923A7" w:rsidP="003923A7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</w:t>
      </w:r>
      <w:r>
        <w:rPr>
          <w:rFonts w:ascii="Times New Roman" w:hAnsi="Times New Roman"/>
          <w:sz w:val="24"/>
          <w:szCs w:val="24"/>
        </w:rPr>
        <w:t>e</w:t>
      </w:r>
    </w:p>
    <w:p w:rsidR="003923A7" w:rsidRDefault="003923A7" w:rsidP="003923A7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>
        <w:rPr>
          <w:b/>
        </w:rPr>
        <w:t>319/2014</w:t>
      </w:r>
    </w:p>
    <w:p w:rsidR="003923A7" w:rsidRDefault="003923A7" w:rsidP="003923A7">
      <w:pPr>
        <w:pStyle w:val="Odsekzoznamu1"/>
        <w:ind w:left="0"/>
        <w:jc w:val="both"/>
        <w:rPr>
          <w:b/>
        </w:rPr>
      </w:pP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</w:p>
    <w:p w:rsidR="003923A7" w:rsidRP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3923A7">
        <w:rPr>
          <w:rFonts w:ascii="Times New Roman" w:hAnsi="Times New Roman"/>
          <w:b/>
          <w:sz w:val="24"/>
          <w:szCs w:val="24"/>
        </w:rPr>
        <w:t>berie na vedomie</w:t>
      </w:r>
      <w:r w:rsidRPr="003923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23A7">
        <w:rPr>
          <w:rFonts w:ascii="Times New Roman" w:hAnsi="Times New Roman"/>
          <w:sz w:val="24"/>
          <w:szCs w:val="24"/>
        </w:rPr>
        <w:t xml:space="preserve">„Protokol výsledku kontroly efektívnosti a účinnosti pri výkone pôsobností obcami Slovenskej republiky – Obec Dobrá Voda“ vypracovaný na základe poverenia číslo 774/01 zo dňa 10.04.2014 </w:t>
      </w:r>
    </w:p>
    <w:p w:rsid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</w:p>
    <w:p w:rsidR="003923A7" w:rsidRPr="003923A7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B102D">
        <w:rPr>
          <w:rFonts w:ascii="Times New Roman" w:hAnsi="Times New Roman"/>
          <w:i/>
          <w:sz w:val="24"/>
          <w:szCs w:val="24"/>
        </w:rPr>
        <w:t>6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923A7" w:rsidRDefault="003923A7" w:rsidP="003923A7">
      <w:pPr>
        <w:pStyle w:val="Odsekzoznamu1"/>
        <w:ind w:left="0"/>
        <w:jc w:val="both"/>
        <w:rPr>
          <w:i/>
        </w:rPr>
      </w:pPr>
    </w:p>
    <w:p w:rsidR="003923A7" w:rsidRPr="00EA3EAC" w:rsidRDefault="003923A7" w:rsidP="003923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3A7" w:rsidRPr="00BD5BFB" w:rsidRDefault="003923A7" w:rsidP="003923A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05.12.2014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DF3402" w:rsidRDefault="003923A7" w:rsidP="003923A7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</w:t>
      </w:r>
      <w:r>
        <w:rPr>
          <w:rFonts w:ascii="Times New Roman" w:hAnsi="Times New Roman"/>
          <w:sz w:val="24"/>
          <w:szCs w:val="24"/>
        </w:rPr>
        <w:t>e</w:t>
      </w:r>
    </w:p>
    <w:sectPr w:rsidR="00DF3402" w:rsidSect="003923A7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93" w:rsidRDefault="00511093" w:rsidP="00D46277">
      <w:pPr>
        <w:spacing w:after="0" w:line="240" w:lineRule="auto"/>
      </w:pPr>
      <w:r>
        <w:separator/>
      </w:r>
    </w:p>
  </w:endnote>
  <w:endnote w:type="continuationSeparator" w:id="0">
    <w:p w:rsidR="00511093" w:rsidRDefault="00511093" w:rsidP="00D4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35737"/>
      <w:docPartObj>
        <w:docPartGallery w:val="Page Numbers (Bottom of Page)"/>
        <w:docPartUnique/>
      </w:docPartObj>
    </w:sdtPr>
    <w:sdtEndPr/>
    <w:sdtContent>
      <w:p w:rsidR="008272D7" w:rsidRDefault="00025F01">
        <w:pPr>
          <w:pStyle w:val="Pta"/>
          <w:jc w:val="right"/>
        </w:pPr>
        <w:r>
          <w:fldChar w:fldCharType="begin"/>
        </w:r>
        <w:r w:rsidR="00B47697">
          <w:instrText xml:space="preserve"> PAGE   \* MERGEFORMAT </w:instrText>
        </w:r>
        <w:r>
          <w:fldChar w:fldCharType="separate"/>
        </w:r>
        <w:r w:rsidR="007F19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72D7" w:rsidRDefault="008272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93" w:rsidRDefault="00511093" w:rsidP="00D46277">
      <w:pPr>
        <w:spacing w:after="0" w:line="240" w:lineRule="auto"/>
      </w:pPr>
      <w:r>
        <w:separator/>
      </w:r>
    </w:p>
  </w:footnote>
  <w:footnote w:type="continuationSeparator" w:id="0">
    <w:p w:rsidR="00511093" w:rsidRDefault="00511093" w:rsidP="00D4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1957"/>
    <w:multiLevelType w:val="hybridMultilevel"/>
    <w:tmpl w:val="57B2D18A"/>
    <w:lvl w:ilvl="0" w:tplc="4DB0CF8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5D92683"/>
    <w:multiLevelType w:val="hybridMultilevel"/>
    <w:tmpl w:val="6F8260A8"/>
    <w:lvl w:ilvl="0" w:tplc="A5D6B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774ED"/>
    <w:multiLevelType w:val="hybridMultilevel"/>
    <w:tmpl w:val="CC98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C543E"/>
    <w:multiLevelType w:val="hybridMultilevel"/>
    <w:tmpl w:val="57B2D18A"/>
    <w:lvl w:ilvl="0" w:tplc="4DB0CF8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1DF5948"/>
    <w:multiLevelType w:val="hybridMultilevel"/>
    <w:tmpl w:val="FFB44D14"/>
    <w:lvl w:ilvl="0" w:tplc="9E7EB00A"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95D"/>
    <w:rsid w:val="00011971"/>
    <w:rsid w:val="00016C0A"/>
    <w:rsid w:val="00025F01"/>
    <w:rsid w:val="00030DD5"/>
    <w:rsid w:val="00066911"/>
    <w:rsid w:val="00083934"/>
    <w:rsid w:val="000A1858"/>
    <w:rsid w:val="000D199F"/>
    <w:rsid w:val="000D295D"/>
    <w:rsid w:val="001164EB"/>
    <w:rsid w:val="00122C7D"/>
    <w:rsid w:val="00133F91"/>
    <w:rsid w:val="00136689"/>
    <w:rsid w:val="001620A8"/>
    <w:rsid w:val="001B360C"/>
    <w:rsid w:val="001B6C1E"/>
    <w:rsid w:val="001D0362"/>
    <w:rsid w:val="001E02AC"/>
    <w:rsid w:val="00206EEB"/>
    <w:rsid w:val="00216388"/>
    <w:rsid w:val="002220E0"/>
    <w:rsid w:val="00226194"/>
    <w:rsid w:val="002613DE"/>
    <w:rsid w:val="002656D8"/>
    <w:rsid w:val="002B7157"/>
    <w:rsid w:val="002E7EE9"/>
    <w:rsid w:val="003478F3"/>
    <w:rsid w:val="003840DD"/>
    <w:rsid w:val="00385C4F"/>
    <w:rsid w:val="003923A7"/>
    <w:rsid w:val="003C16A0"/>
    <w:rsid w:val="003D1FE9"/>
    <w:rsid w:val="00407B17"/>
    <w:rsid w:val="004204BA"/>
    <w:rsid w:val="004245E6"/>
    <w:rsid w:val="00433E4E"/>
    <w:rsid w:val="00440DD2"/>
    <w:rsid w:val="00442BB4"/>
    <w:rsid w:val="00462845"/>
    <w:rsid w:val="00473FC1"/>
    <w:rsid w:val="00480D05"/>
    <w:rsid w:val="004D73F4"/>
    <w:rsid w:val="004E4BB7"/>
    <w:rsid w:val="004E75BE"/>
    <w:rsid w:val="005007E8"/>
    <w:rsid w:val="005051BC"/>
    <w:rsid w:val="00511093"/>
    <w:rsid w:val="005135A8"/>
    <w:rsid w:val="00541DE6"/>
    <w:rsid w:val="005424D7"/>
    <w:rsid w:val="00543E04"/>
    <w:rsid w:val="00566177"/>
    <w:rsid w:val="005932D0"/>
    <w:rsid w:val="00595613"/>
    <w:rsid w:val="005A7955"/>
    <w:rsid w:val="005B6A81"/>
    <w:rsid w:val="005C72DD"/>
    <w:rsid w:val="0060566F"/>
    <w:rsid w:val="00624EA6"/>
    <w:rsid w:val="006621E5"/>
    <w:rsid w:val="00662DC6"/>
    <w:rsid w:val="006861D7"/>
    <w:rsid w:val="006B5BC3"/>
    <w:rsid w:val="006D056C"/>
    <w:rsid w:val="006D30A8"/>
    <w:rsid w:val="006E0FD0"/>
    <w:rsid w:val="00772EF1"/>
    <w:rsid w:val="007B4EEA"/>
    <w:rsid w:val="007C4AE3"/>
    <w:rsid w:val="007D0054"/>
    <w:rsid w:val="007D2B2D"/>
    <w:rsid w:val="007D2B3B"/>
    <w:rsid w:val="007F1972"/>
    <w:rsid w:val="00820195"/>
    <w:rsid w:val="008272D7"/>
    <w:rsid w:val="00864C75"/>
    <w:rsid w:val="008716A5"/>
    <w:rsid w:val="00871706"/>
    <w:rsid w:val="008841A2"/>
    <w:rsid w:val="008F4C87"/>
    <w:rsid w:val="00907FE6"/>
    <w:rsid w:val="0092705F"/>
    <w:rsid w:val="00932FD0"/>
    <w:rsid w:val="00937759"/>
    <w:rsid w:val="00963231"/>
    <w:rsid w:val="00964A24"/>
    <w:rsid w:val="009A1426"/>
    <w:rsid w:val="009A6900"/>
    <w:rsid w:val="009B0152"/>
    <w:rsid w:val="009C6190"/>
    <w:rsid w:val="009C66DD"/>
    <w:rsid w:val="009F2C40"/>
    <w:rsid w:val="009F30E9"/>
    <w:rsid w:val="009F3485"/>
    <w:rsid w:val="00A00DE2"/>
    <w:rsid w:val="00A12710"/>
    <w:rsid w:val="00A1338F"/>
    <w:rsid w:val="00A3037E"/>
    <w:rsid w:val="00A964AF"/>
    <w:rsid w:val="00AA2DAC"/>
    <w:rsid w:val="00AA7463"/>
    <w:rsid w:val="00AD13D5"/>
    <w:rsid w:val="00AE459B"/>
    <w:rsid w:val="00B32B2E"/>
    <w:rsid w:val="00B40D05"/>
    <w:rsid w:val="00B47697"/>
    <w:rsid w:val="00B75258"/>
    <w:rsid w:val="00BB0C72"/>
    <w:rsid w:val="00BB102D"/>
    <w:rsid w:val="00BB6F95"/>
    <w:rsid w:val="00BD2559"/>
    <w:rsid w:val="00BE49D6"/>
    <w:rsid w:val="00C04303"/>
    <w:rsid w:val="00C36EBA"/>
    <w:rsid w:val="00C65E0C"/>
    <w:rsid w:val="00C7673D"/>
    <w:rsid w:val="00CB04DD"/>
    <w:rsid w:val="00CD3680"/>
    <w:rsid w:val="00CE3157"/>
    <w:rsid w:val="00CF1EB2"/>
    <w:rsid w:val="00D01984"/>
    <w:rsid w:val="00D048E0"/>
    <w:rsid w:val="00D10268"/>
    <w:rsid w:val="00D34D0B"/>
    <w:rsid w:val="00D46277"/>
    <w:rsid w:val="00D50DEC"/>
    <w:rsid w:val="00D66B33"/>
    <w:rsid w:val="00D7119D"/>
    <w:rsid w:val="00D72F91"/>
    <w:rsid w:val="00D73300"/>
    <w:rsid w:val="00DC2806"/>
    <w:rsid w:val="00DC5A6C"/>
    <w:rsid w:val="00DF1DE8"/>
    <w:rsid w:val="00DF3402"/>
    <w:rsid w:val="00E04AB2"/>
    <w:rsid w:val="00E203C8"/>
    <w:rsid w:val="00E223C6"/>
    <w:rsid w:val="00E25122"/>
    <w:rsid w:val="00E300C7"/>
    <w:rsid w:val="00E379E8"/>
    <w:rsid w:val="00E42B2B"/>
    <w:rsid w:val="00E4600C"/>
    <w:rsid w:val="00E76565"/>
    <w:rsid w:val="00E778E3"/>
    <w:rsid w:val="00E91DF7"/>
    <w:rsid w:val="00EA2446"/>
    <w:rsid w:val="00EA2F0F"/>
    <w:rsid w:val="00EA3EAC"/>
    <w:rsid w:val="00EB5734"/>
    <w:rsid w:val="00EC7AED"/>
    <w:rsid w:val="00F26571"/>
    <w:rsid w:val="00F3120B"/>
    <w:rsid w:val="00F511F3"/>
    <w:rsid w:val="00F571A0"/>
    <w:rsid w:val="00F73A3C"/>
    <w:rsid w:val="00F84583"/>
    <w:rsid w:val="00F8466A"/>
    <w:rsid w:val="00FB304B"/>
    <w:rsid w:val="00FE2F28"/>
    <w:rsid w:val="00FE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29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31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31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F31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F31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ekzoznamu1">
    <w:name w:val="Odsek zoznamu1"/>
    <w:basedOn w:val="Normlny"/>
    <w:qFormat/>
    <w:rsid w:val="000D29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D29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0D295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95D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E45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E45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Agenda2</dc:creator>
  <cp:keywords/>
  <dc:description/>
  <cp:lastModifiedBy>Obecný úrad</cp:lastModifiedBy>
  <cp:revision>87</cp:revision>
  <cp:lastPrinted>2014-12-05T09:38:00Z</cp:lastPrinted>
  <dcterms:created xsi:type="dcterms:W3CDTF">2013-12-13T06:38:00Z</dcterms:created>
  <dcterms:modified xsi:type="dcterms:W3CDTF">2014-12-05T20:06:00Z</dcterms:modified>
</cp:coreProperties>
</file>