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BEB" w:rsidRPr="007C36AA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Uznesenia Obecného zastupiteľstva</w:t>
      </w:r>
      <w:r w:rsidR="000F4504">
        <w:rPr>
          <w:rFonts w:ascii="Times New Roman" w:hAnsi="Times New Roman"/>
          <w:b/>
          <w:sz w:val="28"/>
          <w:szCs w:val="28"/>
        </w:rPr>
        <w:t xml:space="preserve"> (OZ)</w:t>
      </w:r>
      <w:r w:rsidRPr="007C36AA">
        <w:rPr>
          <w:rFonts w:ascii="Times New Roman" w:hAnsi="Times New Roman"/>
          <w:b/>
          <w:sz w:val="28"/>
          <w:szCs w:val="28"/>
        </w:rPr>
        <w:t xml:space="preserve"> Dobrá Voda </w:t>
      </w:r>
    </w:p>
    <w:p w:rsidR="006B7BEB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prijaté na zasadnutí OZ Dobrá Voda</w:t>
      </w:r>
    </w:p>
    <w:p w:rsidR="006B7BEB" w:rsidRDefault="006B7BEB" w:rsidP="00141DF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 xml:space="preserve"> dňa </w:t>
      </w:r>
      <w:r w:rsidR="00DC7614">
        <w:rPr>
          <w:rFonts w:ascii="Times New Roman" w:hAnsi="Times New Roman"/>
          <w:b/>
          <w:sz w:val="28"/>
          <w:szCs w:val="28"/>
        </w:rPr>
        <w:t>10.02.2015</w:t>
      </w:r>
    </w:p>
    <w:p w:rsidR="00141DFB" w:rsidRPr="00A84CA2" w:rsidRDefault="00141DFB" w:rsidP="00C47A13">
      <w:pPr>
        <w:spacing w:after="0" w:line="240" w:lineRule="auto"/>
        <w:ind w:right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DC7614" w:rsidRDefault="00DC7614" w:rsidP="00DC7614">
      <w:pPr>
        <w:pStyle w:val="Zkladntext"/>
        <w:ind w:right="-2"/>
        <w:rPr>
          <w:b/>
        </w:rPr>
      </w:pPr>
    </w:p>
    <w:p w:rsidR="00DC7614" w:rsidRPr="00DC7614" w:rsidRDefault="00DC7614" w:rsidP="00DC7614">
      <w:pPr>
        <w:pStyle w:val="Zkladntext"/>
        <w:ind w:right="-2"/>
        <w:rPr>
          <w:rFonts w:asciiTheme="minorHAnsi" w:hAnsiTheme="minorHAnsi"/>
          <w:b/>
        </w:rPr>
      </w:pPr>
      <w:r w:rsidRPr="00DC7614">
        <w:rPr>
          <w:rFonts w:asciiTheme="minorHAnsi" w:hAnsiTheme="minorHAnsi"/>
          <w:b/>
        </w:rPr>
        <w:t>Uznesenie č. 15/2015</w:t>
      </w:r>
    </w:p>
    <w:p w:rsidR="00271F72" w:rsidRDefault="00271F72" w:rsidP="00271F72">
      <w:pPr>
        <w:spacing w:after="0" w:line="240" w:lineRule="auto"/>
        <w:rPr>
          <w:sz w:val="24"/>
        </w:rPr>
      </w:pPr>
    </w:p>
    <w:p w:rsidR="00DC7614" w:rsidRPr="00DC7614" w:rsidRDefault="00DC7614" w:rsidP="00DC7614">
      <w:pPr>
        <w:ind w:right="-2"/>
        <w:rPr>
          <w:sz w:val="24"/>
        </w:rPr>
      </w:pPr>
      <w:r w:rsidRPr="00DC7614">
        <w:rPr>
          <w:sz w:val="24"/>
        </w:rPr>
        <w:t>Obecné zastupiteľstvo v Dobrej Vode</w:t>
      </w:r>
    </w:p>
    <w:p w:rsidR="00DC7614" w:rsidRPr="00DC7614" w:rsidRDefault="00DC7614" w:rsidP="00DC7614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Theme="minorHAnsi" w:hAnsiTheme="minorHAnsi"/>
          <w:sz w:val="24"/>
          <w:szCs w:val="24"/>
        </w:rPr>
      </w:pPr>
      <w:r w:rsidRPr="00DC7614">
        <w:rPr>
          <w:rFonts w:asciiTheme="minorHAnsi" w:hAnsiTheme="minorHAnsi"/>
          <w:b/>
          <w:sz w:val="24"/>
          <w:szCs w:val="24"/>
        </w:rPr>
        <w:t>schvaľuje</w:t>
      </w:r>
      <w:r w:rsidRPr="00DC7614">
        <w:rPr>
          <w:rFonts w:asciiTheme="minorHAnsi" w:hAnsiTheme="minorHAnsi"/>
          <w:sz w:val="24"/>
          <w:szCs w:val="24"/>
        </w:rPr>
        <w:t xml:space="preserve"> program zasadnutia obecného zastupiteľstva zo dňa 10.02.2015</w:t>
      </w:r>
    </w:p>
    <w:p w:rsidR="00DC7614" w:rsidRPr="00DC7614" w:rsidRDefault="00DC7614" w:rsidP="00DC7614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rPr>
          <w:rFonts w:asciiTheme="minorHAnsi" w:hAnsiTheme="minorHAnsi"/>
          <w:i/>
          <w:sz w:val="24"/>
          <w:szCs w:val="24"/>
        </w:rPr>
      </w:pPr>
      <w:r w:rsidRPr="00DC7614">
        <w:rPr>
          <w:rFonts w:asciiTheme="minorHAnsi" w:hAnsiTheme="minorHAnsi"/>
          <w:b/>
          <w:sz w:val="24"/>
          <w:szCs w:val="24"/>
        </w:rPr>
        <w:t xml:space="preserve">určuje </w:t>
      </w:r>
      <w:r w:rsidRPr="00DC7614">
        <w:rPr>
          <w:rFonts w:asciiTheme="minorHAnsi" w:hAnsiTheme="minorHAnsi"/>
          <w:sz w:val="24"/>
          <w:szCs w:val="24"/>
        </w:rPr>
        <w:t xml:space="preserve">overovateľov zápisnice  – </w:t>
      </w:r>
      <w:r w:rsidR="00846864">
        <w:rPr>
          <w:rFonts w:asciiTheme="minorHAnsi" w:hAnsiTheme="minorHAnsi"/>
          <w:sz w:val="24"/>
          <w:szCs w:val="24"/>
        </w:rPr>
        <w:t>Líviu Michaličkovú, Andrea Lukačovičovú</w:t>
      </w:r>
    </w:p>
    <w:p w:rsidR="00DC7614" w:rsidRPr="00DC7614" w:rsidRDefault="00DC7614" w:rsidP="00DC7614">
      <w:pPr>
        <w:tabs>
          <w:tab w:val="left" w:pos="284"/>
        </w:tabs>
        <w:spacing w:line="240" w:lineRule="auto"/>
        <w:contextualSpacing/>
        <w:rPr>
          <w:i/>
          <w:sz w:val="24"/>
          <w:szCs w:val="24"/>
        </w:rPr>
      </w:pPr>
      <w:r w:rsidRPr="00DC7614">
        <w:rPr>
          <w:sz w:val="24"/>
          <w:szCs w:val="24"/>
        </w:rPr>
        <w:t xml:space="preserve"> zapisovateľka   Lucia Piačková </w:t>
      </w:r>
    </w:p>
    <w:p w:rsidR="00DC7614" w:rsidRPr="00DC7614" w:rsidRDefault="00DC7614" w:rsidP="00DC7614">
      <w:pPr>
        <w:pStyle w:val="Odsekzoznamu"/>
        <w:numPr>
          <w:ilvl w:val="0"/>
          <w:numId w:val="5"/>
        </w:numPr>
        <w:tabs>
          <w:tab w:val="left" w:pos="284"/>
          <w:tab w:val="left" w:pos="9070"/>
        </w:tabs>
        <w:spacing w:after="0" w:line="240" w:lineRule="auto"/>
        <w:ind w:left="0" w:right="-2" w:firstLine="0"/>
        <w:jc w:val="both"/>
        <w:rPr>
          <w:rFonts w:asciiTheme="minorHAnsi" w:hAnsiTheme="minorHAnsi"/>
          <w:sz w:val="24"/>
        </w:rPr>
      </w:pPr>
      <w:r w:rsidRPr="00DC7614">
        <w:rPr>
          <w:rFonts w:asciiTheme="minorHAnsi" w:hAnsiTheme="minorHAnsi"/>
          <w:b/>
          <w:sz w:val="24"/>
        </w:rPr>
        <w:t>volí</w:t>
      </w:r>
      <w:r w:rsidRPr="00DC7614">
        <w:rPr>
          <w:rFonts w:asciiTheme="minorHAnsi" w:hAnsiTheme="minorHAnsi"/>
          <w:sz w:val="24"/>
        </w:rPr>
        <w:t xml:space="preserve"> návrhovú komisiu v zložení</w:t>
      </w:r>
    </w:p>
    <w:p w:rsidR="00DC7614" w:rsidRPr="00DC7614" w:rsidRDefault="00DC7614" w:rsidP="00DC7614">
      <w:pPr>
        <w:spacing w:line="240" w:lineRule="auto"/>
        <w:ind w:right="568"/>
        <w:contextualSpacing/>
        <w:rPr>
          <w:sz w:val="24"/>
        </w:rPr>
      </w:pPr>
      <w:r w:rsidRPr="00DC7614">
        <w:rPr>
          <w:sz w:val="24"/>
        </w:rPr>
        <w:t xml:space="preserve">predseda </w:t>
      </w:r>
      <w:r w:rsidR="00846864">
        <w:rPr>
          <w:sz w:val="24"/>
        </w:rPr>
        <w:t>–Blanka Štefaničková</w:t>
      </w:r>
    </w:p>
    <w:p w:rsidR="00DC7614" w:rsidRPr="00DC7614" w:rsidRDefault="00DC7614" w:rsidP="00DC7614">
      <w:pPr>
        <w:spacing w:line="240" w:lineRule="auto"/>
        <w:ind w:right="568"/>
        <w:contextualSpacing/>
        <w:rPr>
          <w:sz w:val="24"/>
        </w:rPr>
      </w:pPr>
      <w:r w:rsidRPr="00DC7614">
        <w:rPr>
          <w:sz w:val="24"/>
        </w:rPr>
        <w:t xml:space="preserve">členovia  - </w:t>
      </w:r>
      <w:r w:rsidR="00846864">
        <w:rPr>
          <w:sz w:val="24"/>
        </w:rPr>
        <w:t>Gabriela Puškášová, Ján Kollár</w:t>
      </w:r>
    </w:p>
    <w:p w:rsidR="00DC7614" w:rsidRPr="00DC7614" w:rsidRDefault="00DC7614" w:rsidP="00DC7614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right="568" w:firstLine="0"/>
        <w:jc w:val="both"/>
        <w:rPr>
          <w:rFonts w:asciiTheme="minorHAnsi" w:hAnsiTheme="minorHAnsi"/>
          <w:sz w:val="24"/>
        </w:rPr>
      </w:pPr>
      <w:r w:rsidRPr="00DC7614">
        <w:rPr>
          <w:rFonts w:asciiTheme="minorHAnsi" w:hAnsiTheme="minorHAnsi"/>
          <w:b/>
          <w:sz w:val="24"/>
        </w:rPr>
        <w:t xml:space="preserve">ukladá </w:t>
      </w:r>
      <w:r w:rsidRPr="00DC7614">
        <w:rPr>
          <w:rFonts w:asciiTheme="minorHAnsi" w:hAnsiTheme="minorHAnsi"/>
          <w:sz w:val="24"/>
        </w:rPr>
        <w:t>návrhovej komisii</w:t>
      </w:r>
    </w:p>
    <w:p w:rsidR="00DC7614" w:rsidRPr="00DC7614" w:rsidRDefault="00DC7614" w:rsidP="00DC7614">
      <w:pPr>
        <w:pStyle w:val="Odsekzoznamu"/>
        <w:numPr>
          <w:ilvl w:val="0"/>
          <w:numId w:val="9"/>
        </w:numPr>
        <w:spacing w:after="0" w:line="240" w:lineRule="auto"/>
        <w:ind w:left="709" w:right="-2"/>
        <w:rPr>
          <w:rFonts w:asciiTheme="minorHAnsi" w:hAnsiTheme="minorHAnsi"/>
          <w:sz w:val="24"/>
        </w:rPr>
      </w:pPr>
      <w:r w:rsidRPr="00DC7614">
        <w:rPr>
          <w:rFonts w:asciiTheme="minorHAnsi" w:hAnsiTheme="minorHAnsi"/>
          <w:sz w:val="24"/>
        </w:rPr>
        <w:t>sledovať priebeh rokovania, predkladané návrhy a obsah diskusie</w:t>
      </w:r>
    </w:p>
    <w:p w:rsidR="00DC7614" w:rsidRPr="00DC7614" w:rsidRDefault="00DC7614" w:rsidP="00DC7614">
      <w:pPr>
        <w:pStyle w:val="Odsekzoznamu"/>
        <w:numPr>
          <w:ilvl w:val="0"/>
          <w:numId w:val="9"/>
        </w:numPr>
        <w:spacing w:after="0" w:line="240" w:lineRule="auto"/>
        <w:ind w:left="709" w:right="-2"/>
        <w:rPr>
          <w:rFonts w:asciiTheme="minorHAnsi" w:hAnsiTheme="minorHAnsi"/>
          <w:sz w:val="24"/>
        </w:rPr>
      </w:pPr>
      <w:r w:rsidRPr="00DC7614">
        <w:rPr>
          <w:rFonts w:asciiTheme="minorHAnsi" w:hAnsiTheme="minorHAnsi"/>
          <w:sz w:val="24"/>
        </w:rPr>
        <w:t>predkladať k prerokúvaným bodom programu a k postupu rokovania návrhy uznesení tak, aby sa efektívne naplnil program rokovania a jeho ciele.</w:t>
      </w:r>
    </w:p>
    <w:p w:rsidR="00DC7614" w:rsidRPr="00DC7614" w:rsidRDefault="00DC7614" w:rsidP="00DC7614">
      <w:pPr>
        <w:spacing w:line="240" w:lineRule="auto"/>
        <w:ind w:right="-2"/>
        <w:contextualSpacing/>
        <w:rPr>
          <w:sz w:val="24"/>
        </w:rPr>
      </w:pPr>
    </w:p>
    <w:p w:rsidR="00DC7614" w:rsidRPr="00DC7614" w:rsidRDefault="00DC7614" w:rsidP="00DC7614">
      <w:pPr>
        <w:spacing w:line="240" w:lineRule="auto"/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4677B3">
        <w:rPr>
          <w:i/>
          <w:sz w:val="24"/>
          <w:szCs w:val="24"/>
        </w:rPr>
        <w:t>6</w:t>
      </w:r>
    </w:p>
    <w:p w:rsidR="00DC7614" w:rsidRPr="00DC7614" w:rsidRDefault="00DC7614" w:rsidP="00DC7614">
      <w:pPr>
        <w:spacing w:line="240" w:lineRule="auto"/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line="240" w:lineRule="auto"/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line="240" w:lineRule="auto"/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after="0"/>
        <w:contextualSpacing/>
        <w:jc w:val="both"/>
        <w:rPr>
          <w:sz w:val="24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DC7614" w:rsidRPr="00DC7614" w:rsidRDefault="00DC7614" w:rsidP="00DC7614">
      <w:pPr>
        <w:pStyle w:val="Zkladntext"/>
        <w:ind w:right="-2"/>
        <w:contextualSpacing/>
        <w:rPr>
          <w:rFonts w:asciiTheme="minorHAnsi" w:hAnsiTheme="minorHAnsi"/>
          <w:b/>
        </w:rPr>
      </w:pPr>
      <w:r w:rsidRPr="00DC7614">
        <w:rPr>
          <w:rFonts w:asciiTheme="minorHAnsi" w:hAnsiTheme="minorHAnsi"/>
          <w:b/>
        </w:rPr>
        <w:t>Uznesenie č. 16/2015</w:t>
      </w:r>
    </w:p>
    <w:p w:rsidR="00DC7614" w:rsidRPr="00DC7614" w:rsidRDefault="00DC7614" w:rsidP="00DC7614">
      <w:pPr>
        <w:pStyle w:val="Zkladntext"/>
        <w:ind w:right="-2"/>
        <w:contextualSpacing/>
        <w:rPr>
          <w:rFonts w:asciiTheme="minorHAnsi" w:hAnsiTheme="minorHAnsi"/>
          <w:b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Pr="00DC7614" w:rsidRDefault="00DC7614" w:rsidP="00DC7614">
      <w:pPr>
        <w:contextualSpacing/>
        <w:rPr>
          <w:b/>
          <w:sz w:val="24"/>
          <w:szCs w:val="24"/>
        </w:rPr>
      </w:pPr>
      <w:r w:rsidRPr="00DC7614">
        <w:rPr>
          <w:b/>
          <w:sz w:val="24"/>
          <w:szCs w:val="24"/>
        </w:rPr>
        <w:t>vyhlasuje voľbu hlavného kontrolóra obce Dobrá Voda</w:t>
      </w:r>
    </w:p>
    <w:p w:rsidR="00DC7614" w:rsidRPr="00DC7614" w:rsidRDefault="00DC7614" w:rsidP="00DC7614">
      <w:pPr>
        <w:pStyle w:val="Zkladntext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v súlade s § 18a ods. 4 a ods. 8 písmeno a) zákona č. 369/1990 Zb.  o obecnom zriadení, v znení neskorších predpisov.</w:t>
      </w:r>
    </w:p>
    <w:p w:rsidR="00DC7614" w:rsidRPr="00DC7614" w:rsidRDefault="00DC7614" w:rsidP="00DC7614">
      <w:pPr>
        <w:pStyle w:val="Zkladntext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 xml:space="preserve">Kandidáti na funkciu hlavného kontrolóra obce Dobrá Voda zašlú alebo odovzdajú písomnú prihlášku s predpísanými náležitosťami a prílohami (viď nižšie) </w:t>
      </w:r>
      <w:r w:rsidRPr="00DC7614">
        <w:rPr>
          <w:rFonts w:asciiTheme="minorHAnsi" w:hAnsiTheme="minorHAnsi"/>
          <w:b/>
          <w:bCs/>
          <w:i/>
          <w:szCs w:val="24"/>
        </w:rPr>
        <w:t xml:space="preserve">do </w:t>
      </w:r>
      <w:r w:rsidR="00883691">
        <w:rPr>
          <w:rFonts w:asciiTheme="minorHAnsi" w:hAnsiTheme="minorHAnsi"/>
          <w:b/>
          <w:bCs/>
          <w:i/>
          <w:szCs w:val="24"/>
        </w:rPr>
        <w:t>10</w:t>
      </w:r>
      <w:r w:rsidRPr="00DC7614">
        <w:rPr>
          <w:rFonts w:asciiTheme="minorHAnsi" w:hAnsiTheme="minorHAnsi"/>
          <w:b/>
          <w:bCs/>
          <w:i/>
          <w:szCs w:val="24"/>
        </w:rPr>
        <w:t xml:space="preserve">. </w:t>
      </w:r>
      <w:r w:rsidR="00883691">
        <w:rPr>
          <w:rFonts w:asciiTheme="minorHAnsi" w:hAnsiTheme="minorHAnsi"/>
          <w:b/>
          <w:bCs/>
          <w:i/>
          <w:szCs w:val="24"/>
        </w:rPr>
        <w:t>marca</w:t>
      </w:r>
      <w:r w:rsidRPr="00DC7614">
        <w:rPr>
          <w:rFonts w:asciiTheme="minorHAnsi" w:hAnsiTheme="minorHAnsi"/>
          <w:b/>
          <w:bCs/>
          <w:i/>
          <w:szCs w:val="24"/>
        </w:rPr>
        <w:t xml:space="preserve"> 2015 do 12.00 h</w:t>
      </w:r>
      <w:r w:rsidRPr="00DC7614">
        <w:rPr>
          <w:rFonts w:asciiTheme="minorHAnsi" w:hAnsiTheme="minorHAnsi"/>
          <w:bCs/>
          <w:szCs w:val="24"/>
        </w:rPr>
        <w:t xml:space="preserve"> na Obecnom úrade Dobrá Voda č. 121, PSČ 919 54 v uzavretej obálke označenej „Voľba hlavného kontrolóra, neotvárať!“  </w:t>
      </w:r>
      <w:r w:rsidRPr="00DC7614">
        <w:rPr>
          <w:rFonts w:asciiTheme="minorHAnsi" w:hAnsiTheme="minorHAnsi"/>
          <w:szCs w:val="24"/>
        </w:rPr>
        <w:t xml:space="preserve">Voľba hlavného kontrolóra sa uskutoční  </w:t>
      </w:r>
      <w:r w:rsidR="00883691">
        <w:rPr>
          <w:rFonts w:asciiTheme="minorHAnsi" w:hAnsiTheme="minorHAnsi"/>
          <w:b/>
          <w:i/>
          <w:szCs w:val="24"/>
        </w:rPr>
        <w:t xml:space="preserve">24. marca </w:t>
      </w:r>
      <w:r w:rsidRPr="00DC7614">
        <w:rPr>
          <w:rFonts w:asciiTheme="minorHAnsi" w:hAnsiTheme="minorHAnsi"/>
          <w:b/>
          <w:i/>
          <w:szCs w:val="24"/>
        </w:rPr>
        <w:t xml:space="preserve"> 2015.</w:t>
      </w:r>
    </w:p>
    <w:p w:rsidR="00883691" w:rsidRDefault="00883691" w:rsidP="00DC7614">
      <w:pPr>
        <w:pStyle w:val="Zkladntext"/>
        <w:contextualSpacing/>
        <w:rPr>
          <w:rFonts w:asciiTheme="minorHAnsi" w:hAnsiTheme="minorHAnsi"/>
          <w:bCs/>
          <w:szCs w:val="24"/>
        </w:rPr>
      </w:pPr>
    </w:p>
    <w:p w:rsidR="00DC7614" w:rsidRPr="00DC7614" w:rsidRDefault="00DC7614" w:rsidP="00DC7614">
      <w:pPr>
        <w:pStyle w:val="Zkladntext"/>
        <w:contextualSpacing/>
        <w:rPr>
          <w:rFonts w:asciiTheme="minorHAnsi" w:hAnsiTheme="minorHAnsi"/>
          <w:bCs/>
          <w:szCs w:val="24"/>
        </w:rPr>
      </w:pPr>
      <w:r w:rsidRPr="00DC7614">
        <w:rPr>
          <w:rFonts w:asciiTheme="minorHAnsi" w:hAnsiTheme="minorHAnsi"/>
          <w:bCs/>
          <w:szCs w:val="24"/>
        </w:rPr>
        <w:t>Požiadavky: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ukončené minimálne úplné stredné vzdelanie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súhlas so zverejnením osobných údajov na účel vykonania voľby v zastupiteľstve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úradne overená fotokópia príslušného dokladu o najvyššom dosiahnutom vzdelaní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profesijný životopis s prehľadom doterajšej praxe s uvedením pracovnej pozície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jc w:val="left"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lastRenderedPageBreak/>
        <w:t>výpis z registra trestov nie starší ako 3 mesiace</w:t>
      </w:r>
    </w:p>
    <w:p w:rsidR="00DC7614" w:rsidRPr="00DC7614" w:rsidRDefault="00DC7614" w:rsidP="00DC7614">
      <w:pPr>
        <w:pStyle w:val="Zkladntext"/>
        <w:ind w:left="360"/>
        <w:contextualSpacing/>
        <w:rPr>
          <w:rFonts w:asciiTheme="minorHAnsi" w:hAnsiTheme="minorHAnsi"/>
          <w:bCs/>
          <w:szCs w:val="24"/>
        </w:rPr>
      </w:pPr>
    </w:p>
    <w:p w:rsidR="00DC7614" w:rsidRPr="00DC7614" w:rsidRDefault="00DC7614" w:rsidP="00DC7614">
      <w:pPr>
        <w:pStyle w:val="Zkladntext"/>
        <w:ind w:left="360"/>
        <w:contextualSpacing/>
        <w:rPr>
          <w:rFonts w:asciiTheme="minorHAnsi" w:hAnsiTheme="minorHAnsi"/>
          <w:bCs/>
          <w:szCs w:val="24"/>
        </w:rPr>
      </w:pPr>
      <w:r w:rsidRPr="00DC7614">
        <w:rPr>
          <w:rFonts w:asciiTheme="minorHAnsi" w:hAnsiTheme="minorHAnsi"/>
          <w:bCs/>
          <w:szCs w:val="24"/>
        </w:rPr>
        <w:t>Všeobecné podmienky: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>hlavný kontrolór je volený obecným zastupiteľstvom na 6 rokov. Je pracovníkom obce a za svoju činnosť zodpovedá zastupiteľstvu, ktorému 1x ročne podáva správu o svojej činnosti, a to do 60 dní po uplynutí kalendárneho roka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 xml:space="preserve">funkcia hlavného kontrolóra  je nezlučiteľná s funkciou  poslanca,  starostu, člena orgánu právnickej osoby, ktorej zriaďovateľom alebo zakladateľom je obec, iného zamestnanca obce, podľa osobitného zákona,  </w:t>
      </w:r>
    </w:p>
    <w:p w:rsidR="00DC7614" w:rsidRPr="00DC7614" w:rsidRDefault="00DC7614" w:rsidP="00DC7614">
      <w:pPr>
        <w:pStyle w:val="Zkladntext"/>
        <w:numPr>
          <w:ilvl w:val="0"/>
          <w:numId w:val="10"/>
        </w:numPr>
        <w:spacing w:line="276" w:lineRule="auto"/>
        <w:contextualSpacing/>
        <w:rPr>
          <w:rFonts w:asciiTheme="minorHAnsi" w:hAnsiTheme="minorHAnsi"/>
          <w:szCs w:val="24"/>
        </w:rPr>
      </w:pPr>
      <w:r w:rsidRPr="00DC7614">
        <w:rPr>
          <w:rFonts w:asciiTheme="minorHAnsi" w:hAnsiTheme="minorHAnsi"/>
          <w:szCs w:val="24"/>
        </w:rPr>
        <w:t xml:space="preserve">znalosť všeobecne záväzných právnych predpisov a dodržiavanie všeobecne záväzných nariadení obce a ostatných vnútorných predpisov obce. 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4677B3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after="0"/>
        <w:contextualSpacing/>
        <w:jc w:val="both"/>
        <w:rPr>
          <w:sz w:val="24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</w:t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Pr="00DC7614">
        <w:rPr>
          <w:sz w:val="24"/>
          <w:szCs w:val="24"/>
        </w:rPr>
        <w:t xml:space="preserve"> 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ind w:right="568"/>
        <w:contextualSpacing/>
        <w:rPr>
          <w:b/>
          <w:sz w:val="24"/>
        </w:rPr>
      </w:pPr>
      <w:r w:rsidRPr="00DC7614">
        <w:rPr>
          <w:b/>
          <w:sz w:val="24"/>
        </w:rPr>
        <w:t>Uznesenie č. 17/2015</w:t>
      </w:r>
    </w:p>
    <w:p w:rsidR="0031187C" w:rsidRPr="00DC7614" w:rsidRDefault="0031187C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31187C" w:rsidRPr="00DC7614" w:rsidRDefault="0031187C" w:rsidP="00DC7614">
      <w:pPr>
        <w:contextualSpacing/>
        <w:rPr>
          <w:sz w:val="24"/>
          <w:szCs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b/>
          <w:sz w:val="24"/>
          <w:szCs w:val="24"/>
        </w:rPr>
        <w:t>schvaľuje</w:t>
      </w:r>
      <w:r w:rsidRPr="00DC7614">
        <w:rPr>
          <w:sz w:val="24"/>
          <w:szCs w:val="24"/>
        </w:rPr>
        <w:t xml:space="preserve"> prenájom nebytových priestorov parcelné číslo 1391/1 o výmere 271 m</w:t>
      </w:r>
      <w:r w:rsidRPr="00DC7614">
        <w:rPr>
          <w:sz w:val="24"/>
          <w:szCs w:val="24"/>
          <w:vertAlign w:val="superscript"/>
        </w:rPr>
        <w:t xml:space="preserve">2 </w:t>
      </w:r>
      <w:r w:rsidRPr="00DC7614">
        <w:rPr>
          <w:sz w:val="24"/>
          <w:szCs w:val="24"/>
        </w:rPr>
        <w:t>v cene 7,00 eur/m</w:t>
      </w:r>
      <w:r w:rsidRPr="00DC7614">
        <w:rPr>
          <w:sz w:val="24"/>
          <w:szCs w:val="24"/>
          <w:vertAlign w:val="superscript"/>
        </w:rPr>
        <w:t>2</w:t>
      </w:r>
      <w:r w:rsidRPr="00DC7614">
        <w:rPr>
          <w:sz w:val="24"/>
          <w:szCs w:val="24"/>
        </w:rPr>
        <w:t>/rok na dobu 5 rokov Ivanovi Vaculíkovi – zámočníctvo, IČO: 34946837, 919 54  Dobrá Voda 353</w:t>
      </w:r>
      <w:r w:rsidR="0038421B">
        <w:rPr>
          <w:sz w:val="24"/>
          <w:szCs w:val="24"/>
        </w:rPr>
        <w:t xml:space="preserve">, od </w:t>
      </w:r>
      <w:r w:rsidR="00166DA1">
        <w:rPr>
          <w:sz w:val="24"/>
          <w:szCs w:val="24"/>
        </w:rPr>
        <w:t>16.02.2015</w:t>
      </w:r>
      <w:r w:rsidR="0038421B">
        <w:rPr>
          <w:sz w:val="24"/>
          <w:szCs w:val="24"/>
        </w:rPr>
        <w:t xml:space="preserve"> do </w:t>
      </w:r>
      <w:r w:rsidR="00166DA1">
        <w:rPr>
          <w:sz w:val="24"/>
          <w:szCs w:val="24"/>
        </w:rPr>
        <w:t>15.02.2020.</w:t>
      </w:r>
    </w:p>
    <w:p w:rsidR="00846864" w:rsidRPr="00DC7614" w:rsidRDefault="00846864" w:rsidP="00DC7614">
      <w:pPr>
        <w:contextualSpacing/>
        <w:rPr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166DA1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Default="00DC7614" w:rsidP="00DC7614">
      <w:pPr>
        <w:spacing w:after="0"/>
        <w:contextualSpacing/>
        <w:rPr>
          <w:sz w:val="24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="00202C41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271F72" w:rsidRDefault="00271F72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ind w:right="568"/>
        <w:contextualSpacing/>
        <w:rPr>
          <w:b/>
          <w:sz w:val="24"/>
        </w:rPr>
      </w:pPr>
      <w:r w:rsidRPr="00DC7614">
        <w:rPr>
          <w:b/>
          <w:sz w:val="24"/>
        </w:rPr>
        <w:lastRenderedPageBreak/>
        <w:t>Uznesenie č. 18/2015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b/>
          <w:sz w:val="24"/>
          <w:szCs w:val="24"/>
        </w:rPr>
        <w:t>schvaľuje</w:t>
      </w:r>
      <w:r w:rsidR="0038421B">
        <w:rPr>
          <w:sz w:val="24"/>
          <w:szCs w:val="24"/>
        </w:rPr>
        <w:t xml:space="preserve">cenu za nájom </w:t>
      </w:r>
      <w:r w:rsidRPr="00DC7614">
        <w:rPr>
          <w:sz w:val="24"/>
          <w:szCs w:val="24"/>
        </w:rPr>
        <w:t xml:space="preserve"> nebytových priestorov bývalého kaderníctva v objekte Prístavba kultúrneho domu </w:t>
      </w:r>
      <w:r w:rsidR="005D5228">
        <w:rPr>
          <w:sz w:val="24"/>
          <w:szCs w:val="24"/>
        </w:rPr>
        <w:t>Do</w:t>
      </w:r>
      <w:r w:rsidRPr="00DC7614">
        <w:rPr>
          <w:sz w:val="24"/>
          <w:szCs w:val="24"/>
        </w:rPr>
        <w:t xml:space="preserve">brá Voda </w:t>
      </w:r>
      <w:r w:rsidR="0038421B">
        <w:rPr>
          <w:sz w:val="24"/>
          <w:szCs w:val="24"/>
        </w:rPr>
        <w:t>v sume</w:t>
      </w:r>
      <w:r w:rsidR="00E577E0">
        <w:rPr>
          <w:sz w:val="24"/>
          <w:szCs w:val="24"/>
        </w:rPr>
        <w:t xml:space="preserve">10,00 </w:t>
      </w:r>
      <w:r w:rsidRPr="00DC7614">
        <w:rPr>
          <w:sz w:val="24"/>
          <w:szCs w:val="24"/>
        </w:rPr>
        <w:t xml:space="preserve"> €/m</w:t>
      </w:r>
      <w:r w:rsidRPr="00DC7614">
        <w:rPr>
          <w:sz w:val="24"/>
          <w:szCs w:val="24"/>
          <w:vertAlign w:val="superscript"/>
        </w:rPr>
        <w:t>2</w:t>
      </w:r>
      <w:r w:rsidRPr="00DC7614">
        <w:rPr>
          <w:sz w:val="24"/>
          <w:szCs w:val="24"/>
        </w:rPr>
        <w:t>/rok</w:t>
      </w:r>
      <w:r w:rsidR="0038421B">
        <w:rPr>
          <w:sz w:val="24"/>
          <w:szCs w:val="24"/>
        </w:rPr>
        <w:t>.</w:t>
      </w:r>
    </w:p>
    <w:p w:rsidR="0038421B" w:rsidRPr="00DC7614" w:rsidRDefault="0038421B" w:rsidP="00DC7614">
      <w:pPr>
        <w:contextualSpacing/>
        <w:rPr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E577E0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after="0"/>
        <w:contextualSpacing/>
        <w:jc w:val="both"/>
        <w:rPr>
          <w:sz w:val="24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271F72" w:rsidRPr="00DC7614" w:rsidRDefault="00271F72" w:rsidP="00DC7614">
      <w:pPr>
        <w:spacing w:after="0"/>
        <w:ind w:left="5664" w:firstLine="708"/>
        <w:contextualSpacing/>
        <w:rPr>
          <w:sz w:val="24"/>
          <w:szCs w:val="24"/>
        </w:rPr>
      </w:pPr>
    </w:p>
    <w:p w:rsidR="00DC7614" w:rsidRDefault="00DC7614" w:rsidP="00DC7614">
      <w:pPr>
        <w:ind w:right="568"/>
        <w:contextualSpacing/>
        <w:rPr>
          <w:b/>
          <w:sz w:val="24"/>
        </w:rPr>
      </w:pPr>
      <w:r w:rsidRPr="00DC7614">
        <w:rPr>
          <w:b/>
          <w:sz w:val="24"/>
        </w:rPr>
        <w:t>Uznesenie č. 19/2015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Pr="00DC7614" w:rsidRDefault="00846864" w:rsidP="00DC7614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>schvaľuje</w:t>
      </w:r>
      <w:r w:rsidR="00DC7614" w:rsidRPr="00DC7614">
        <w:rPr>
          <w:sz w:val="24"/>
          <w:szCs w:val="24"/>
        </w:rPr>
        <w:t xml:space="preserve"> návrh využitia budovy prístavby kultúrneho domu obce Dobrá Voda nasledovne: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bývalý bar – posilňovňa pre verejnosť,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miestnosť nad kotolňou – spevácky súbor Dobrá Voda,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stredná miestnosť – využitie pre účely Obecného úradu Dobrá Voda.</w:t>
      </w:r>
    </w:p>
    <w:p w:rsidR="00883691" w:rsidRDefault="00883691" w:rsidP="00DC7614">
      <w:pPr>
        <w:contextualSpacing/>
        <w:rPr>
          <w:i/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AF2F01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spacing w:after="0"/>
        <w:contextualSpacing/>
        <w:jc w:val="both"/>
        <w:rPr>
          <w:sz w:val="24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</w:t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b/>
          <w:sz w:val="24"/>
          <w:szCs w:val="24"/>
        </w:rPr>
      </w:pPr>
      <w:r w:rsidRPr="00DC7614">
        <w:rPr>
          <w:b/>
          <w:sz w:val="24"/>
          <w:szCs w:val="24"/>
        </w:rPr>
        <w:t>Uznesenie č. 20/2015</w:t>
      </w:r>
    </w:p>
    <w:p w:rsidR="00DC7614" w:rsidRPr="00DC7614" w:rsidRDefault="00DC7614" w:rsidP="00DC7614">
      <w:pPr>
        <w:contextualSpacing/>
        <w:rPr>
          <w:b/>
          <w:sz w:val="24"/>
          <w:szCs w:val="24"/>
        </w:rPr>
      </w:pPr>
    </w:p>
    <w:p w:rsidR="00DC7614" w:rsidRP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OZ  v Dobrej Vode </w:t>
      </w:r>
    </w:p>
    <w:p w:rsidR="00DC7614" w:rsidRPr="00DC7614" w:rsidRDefault="00DC7614" w:rsidP="00DC7614">
      <w:pPr>
        <w:pStyle w:val="Odsekzoznamu"/>
        <w:ind w:left="0"/>
        <w:rPr>
          <w:rFonts w:asciiTheme="minorHAnsi" w:hAnsiTheme="minorHAnsi"/>
          <w:sz w:val="24"/>
          <w:szCs w:val="24"/>
        </w:rPr>
      </w:pPr>
      <w:r w:rsidRPr="00DC7614">
        <w:rPr>
          <w:rFonts w:asciiTheme="minorHAnsi" w:hAnsiTheme="minorHAnsi"/>
          <w:b/>
          <w:sz w:val="24"/>
          <w:szCs w:val="24"/>
        </w:rPr>
        <w:t>schvaľuje</w:t>
      </w:r>
      <w:r w:rsidR="00A313FF">
        <w:rPr>
          <w:rFonts w:asciiTheme="minorHAnsi" w:hAnsiTheme="minorHAnsi"/>
          <w:sz w:val="24"/>
          <w:szCs w:val="24"/>
        </w:rPr>
        <w:t xml:space="preserve"> Líviu Michaličkovú, </w:t>
      </w:r>
      <w:r w:rsidRPr="00DC7614">
        <w:rPr>
          <w:rFonts w:asciiTheme="minorHAnsi" w:hAnsiTheme="minorHAnsi"/>
          <w:sz w:val="24"/>
          <w:szCs w:val="24"/>
        </w:rPr>
        <w:t xml:space="preserve"> Ivanu Ladvenicovú, Gabrielu Puškášovú, Blanku Štefaničkovú a Evu Ažaltovičovú za členov Rady školy pri ZŠ s MŠ Dobrá Voda.</w:t>
      </w:r>
    </w:p>
    <w:p w:rsidR="00AF2F01" w:rsidRPr="00DC7614" w:rsidRDefault="00AF2F01" w:rsidP="00AF2F01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>
        <w:rPr>
          <w:i/>
          <w:sz w:val="24"/>
          <w:szCs w:val="24"/>
        </w:rPr>
        <w:t>6</w:t>
      </w:r>
    </w:p>
    <w:p w:rsidR="00AF2F01" w:rsidRPr="00DC7614" w:rsidRDefault="00AF2F01" w:rsidP="00AF2F01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AF2F01" w:rsidRPr="00DC7614" w:rsidRDefault="00AF2F01" w:rsidP="00AF2F01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AF2F01" w:rsidRPr="00DC7614" w:rsidRDefault="00AF2F01" w:rsidP="00AF2F01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lastRenderedPageBreak/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pStyle w:val="Zkladntext"/>
        <w:ind w:right="-2"/>
        <w:contextualSpacing/>
        <w:rPr>
          <w:rFonts w:asciiTheme="minorHAnsi" w:hAnsiTheme="minorHAnsi"/>
          <w:szCs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DC7614" w:rsidRDefault="00DC7614" w:rsidP="00DC7614">
      <w:pPr>
        <w:ind w:right="568"/>
        <w:contextualSpacing/>
        <w:rPr>
          <w:b/>
          <w:sz w:val="24"/>
        </w:rPr>
      </w:pPr>
      <w:r w:rsidRPr="00DC7614">
        <w:rPr>
          <w:b/>
          <w:sz w:val="24"/>
        </w:rPr>
        <w:t>Uznesenie č. 21/2015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Default="00DC7614" w:rsidP="00DC7614">
      <w:pPr>
        <w:contextualSpacing/>
        <w:rPr>
          <w:b/>
          <w:sz w:val="24"/>
          <w:szCs w:val="24"/>
        </w:rPr>
      </w:pPr>
      <w:r w:rsidRPr="00DC7614">
        <w:rPr>
          <w:b/>
          <w:sz w:val="24"/>
          <w:szCs w:val="24"/>
        </w:rPr>
        <w:t xml:space="preserve">berie na vedomie </w:t>
      </w:r>
      <w:r w:rsidRPr="00DC7614">
        <w:rPr>
          <w:sz w:val="24"/>
          <w:szCs w:val="24"/>
        </w:rPr>
        <w:t>informáciu o prípravách na oslavu</w:t>
      </w:r>
      <w:r w:rsidRPr="00DC7614">
        <w:rPr>
          <w:sz w:val="24"/>
        </w:rPr>
        <w:t>230. výročia narodenia Jána Hollého v obci Dobrá Voda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717027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Pr="00DC7614" w:rsidRDefault="00DC7614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DC7614" w:rsidRPr="00DC7614" w:rsidRDefault="00DC7614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DC7614" w:rsidRPr="00DC7614" w:rsidRDefault="00DC7614" w:rsidP="00DC7614">
      <w:pPr>
        <w:ind w:right="568"/>
        <w:contextualSpacing/>
        <w:rPr>
          <w:sz w:val="24"/>
        </w:rPr>
      </w:pPr>
    </w:p>
    <w:p w:rsidR="00DC7614" w:rsidRDefault="00DC7614" w:rsidP="00DC7614">
      <w:pPr>
        <w:ind w:right="568"/>
        <w:contextualSpacing/>
        <w:rPr>
          <w:b/>
          <w:sz w:val="24"/>
        </w:rPr>
      </w:pPr>
      <w:r w:rsidRPr="00DC7614">
        <w:rPr>
          <w:b/>
          <w:sz w:val="24"/>
        </w:rPr>
        <w:t>Uznesenie č. 22/2015</w:t>
      </w:r>
    </w:p>
    <w:p w:rsidR="00DC7614" w:rsidRPr="00DC7614" w:rsidRDefault="00DC7614" w:rsidP="00DC7614">
      <w:pPr>
        <w:ind w:right="568"/>
        <w:contextualSpacing/>
        <w:rPr>
          <w:b/>
          <w:sz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OZ v Dobrej Vode</w:t>
      </w:r>
    </w:p>
    <w:p w:rsidR="00DC7614" w:rsidRPr="00DC7614" w:rsidRDefault="00DC7614" w:rsidP="00DC7614">
      <w:pPr>
        <w:contextualSpacing/>
        <w:rPr>
          <w:sz w:val="24"/>
          <w:szCs w:val="24"/>
        </w:rPr>
      </w:pPr>
    </w:p>
    <w:p w:rsidR="00DC7614" w:rsidRDefault="00DC7614" w:rsidP="00DC7614">
      <w:pPr>
        <w:contextualSpacing/>
        <w:rPr>
          <w:sz w:val="24"/>
          <w:szCs w:val="24"/>
        </w:rPr>
      </w:pPr>
      <w:r w:rsidRPr="00DC7614">
        <w:rPr>
          <w:b/>
          <w:sz w:val="24"/>
          <w:szCs w:val="24"/>
        </w:rPr>
        <w:t xml:space="preserve">berie na vedomie </w:t>
      </w:r>
      <w:r w:rsidRPr="00DC7614">
        <w:rPr>
          <w:sz w:val="24"/>
          <w:szCs w:val="24"/>
        </w:rPr>
        <w:t>žiadosť o vysvetlenie informácií od Ing. Milana Lacka zo dňa 04.02.2015.</w:t>
      </w:r>
    </w:p>
    <w:p w:rsidR="00883691" w:rsidRPr="00DC7614" w:rsidRDefault="00883691" w:rsidP="00DC7614">
      <w:pPr>
        <w:contextualSpacing/>
        <w:rPr>
          <w:sz w:val="24"/>
          <w:szCs w:val="24"/>
        </w:rPr>
      </w:pP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="000F236C">
        <w:rPr>
          <w:i/>
          <w:sz w:val="24"/>
          <w:szCs w:val="24"/>
        </w:rPr>
        <w:t>6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  <w:bookmarkStart w:id="0" w:name="_GoBack"/>
      <w:bookmarkEnd w:id="0"/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DC7614" w:rsidRPr="00DC7614" w:rsidRDefault="00DC7614" w:rsidP="00DC7614">
      <w:pPr>
        <w:pStyle w:val="Odsekzoznamu1"/>
        <w:ind w:left="0"/>
        <w:jc w:val="both"/>
        <w:rPr>
          <w:rFonts w:asciiTheme="minorHAnsi" w:hAnsiTheme="minorHAnsi"/>
          <w:i/>
        </w:rPr>
      </w:pPr>
    </w:p>
    <w:p w:rsidR="00724751" w:rsidRPr="00DC7614" w:rsidRDefault="00724751" w:rsidP="00DC7614">
      <w:pPr>
        <w:spacing w:after="0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 xml:space="preserve">V Dobrej Vode, dňa </w:t>
      </w:r>
      <w:r w:rsidR="00DC7614">
        <w:rPr>
          <w:sz w:val="24"/>
          <w:szCs w:val="24"/>
        </w:rPr>
        <w:t>10.02.2015</w:t>
      </w:r>
      <w:r w:rsidRPr="00DC7614">
        <w:rPr>
          <w:sz w:val="24"/>
          <w:szCs w:val="24"/>
        </w:rPr>
        <w:tab/>
        <w:t xml:space="preserve">  </w:t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="00271F72">
        <w:rPr>
          <w:sz w:val="24"/>
          <w:szCs w:val="24"/>
        </w:rPr>
        <w:tab/>
      </w:r>
      <w:r w:rsidRPr="00DC7614">
        <w:rPr>
          <w:sz w:val="24"/>
          <w:szCs w:val="24"/>
        </w:rPr>
        <w:t>René Blanárik</w:t>
      </w:r>
    </w:p>
    <w:p w:rsidR="00724751" w:rsidRPr="00DC7614" w:rsidRDefault="00724751" w:rsidP="00DC7614">
      <w:pPr>
        <w:spacing w:after="0"/>
        <w:ind w:left="5664" w:firstLine="708"/>
        <w:contextualSpacing/>
        <w:rPr>
          <w:sz w:val="24"/>
          <w:szCs w:val="24"/>
        </w:rPr>
      </w:pPr>
      <w:r w:rsidRPr="00DC7614">
        <w:rPr>
          <w:sz w:val="24"/>
          <w:szCs w:val="24"/>
        </w:rPr>
        <w:t>starosta obce</w:t>
      </w:r>
    </w:p>
    <w:p w:rsidR="00724751" w:rsidRDefault="00724751" w:rsidP="00DC7614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sectPr w:rsidR="00724751" w:rsidSect="000202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785" w:rsidRDefault="006B0785" w:rsidP="00724751">
      <w:pPr>
        <w:spacing w:after="0" w:line="240" w:lineRule="auto"/>
      </w:pPr>
      <w:r>
        <w:separator/>
      </w:r>
    </w:p>
  </w:endnote>
  <w:endnote w:type="continuationSeparator" w:id="1">
    <w:p w:rsidR="006B0785" w:rsidRDefault="006B0785" w:rsidP="0072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785" w:rsidRDefault="006B0785" w:rsidP="00724751">
      <w:pPr>
        <w:spacing w:after="0" w:line="240" w:lineRule="auto"/>
      </w:pPr>
      <w:r>
        <w:separator/>
      </w:r>
    </w:p>
  </w:footnote>
  <w:footnote w:type="continuationSeparator" w:id="1">
    <w:p w:rsidR="006B0785" w:rsidRDefault="006B0785" w:rsidP="00724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6C1"/>
    <w:multiLevelType w:val="hybridMultilevel"/>
    <w:tmpl w:val="4F5E3FE2"/>
    <w:lvl w:ilvl="0" w:tplc="F26E279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12B0A"/>
    <w:multiLevelType w:val="hybridMultilevel"/>
    <w:tmpl w:val="1A90449E"/>
    <w:lvl w:ilvl="0" w:tplc="6688F2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9D232CE"/>
    <w:multiLevelType w:val="hybridMultilevel"/>
    <w:tmpl w:val="665EC3DC"/>
    <w:lvl w:ilvl="0" w:tplc="82BCE1D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E7CDF"/>
    <w:multiLevelType w:val="hybridMultilevel"/>
    <w:tmpl w:val="81287776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57DAC18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45FDB"/>
    <w:multiLevelType w:val="hybridMultilevel"/>
    <w:tmpl w:val="3CA4E9A0"/>
    <w:lvl w:ilvl="0" w:tplc="041B000F">
      <w:start w:val="1"/>
      <w:numFmt w:val="decimal"/>
      <w:lvlText w:val="%1."/>
      <w:lvlJc w:val="left"/>
      <w:pPr>
        <w:ind w:left="704" w:hanging="360"/>
      </w:p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60B4A7E"/>
    <w:multiLevelType w:val="hybridMultilevel"/>
    <w:tmpl w:val="E548A1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E92"/>
    <w:rsid w:val="000202B7"/>
    <w:rsid w:val="00043486"/>
    <w:rsid w:val="00071EC5"/>
    <w:rsid w:val="0008365D"/>
    <w:rsid w:val="000C4AA8"/>
    <w:rsid w:val="000F0617"/>
    <w:rsid w:val="000F236C"/>
    <w:rsid w:val="000F30BE"/>
    <w:rsid w:val="000F4504"/>
    <w:rsid w:val="00141DFB"/>
    <w:rsid w:val="00166DA1"/>
    <w:rsid w:val="0017309F"/>
    <w:rsid w:val="0018065A"/>
    <w:rsid w:val="001B5E42"/>
    <w:rsid w:val="00202C41"/>
    <w:rsid w:val="0025793E"/>
    <w:rsid w:val="00271F72"/>
    <w:rsid w:val="00273D3D"/>
    <w:rsid w:val="002A7C2D"/>
    <w:rsid w:val="002B02AE"/>
    <w:rsid w:val="0031187C"/>
    <w:rsid w:val="00331F32"/>
    <w:rsid w:val="003429F6"/>
    <w:rsid w:val="00362C23"/>
    <w:rsid w:val="0038421B"/>
    <w:rsid w:val="003F09DA"/>
    <w:rsid w:val="00431CFB"/>
    <w:rsid w:val="004342FF"/>
    <w:rsid w:val="00441CC9"/>
    <w:rsid w:val="004521CC"/>
    <w:rsid w:val="004677B3"/>
    <w:rsid w:val="00467832"/>
    <w:rsid w:val="004922DD"/>
    <w:rsid w:val="00493A3F"/>
    <w:rsid w:val="004C387B"/>
    <w:rsid w:val="004F65CA"/>
    <w:rsid w:val="00513424"/>
    <w:rsid w:val="0052658F"/>
    <w:rsid w:val="00556604"/>
    <w:rsid w:val="005866D5"/>
    <w:rsid w:val="00590B2F"/>
    <w:rsid w:val="005957DD"/>
    <w:rsid w:val="005C5F33"/>
    <w:rsid w:val="005D4855"/>
    <w:rsid w:val="005D5228"/>
    <w:rsid w:val="0060770E"/>
    <w:rsid w:val="006326E2"/>
    <w:rsid w:val="00644032"/>
    <w:rsid w:val="006442C7"/>
    <w:rsid w:val="006533F4"/>
    <w:rsid w:val="00653E6E"/>
    <w:rsid w:val="0068400B"/>
    <w:rsid w:val="006A0967"/>
    <w:rsid w:val="006B0785"/>
    <w:rsid w:val="006B7BEB"/>
    <w:rsid w:val="00717027"/>
    <w:rsid w:val="00724751"/>
    <w:rsid w:val="00737214"/>
    <w:rsid w:val="00746823"/>
    <w:rsid w:val="00751717"/>
    <w:rsid w:val="0075598F"/>
    <w:rsid w:val="0079215D"/>
    <w:rsid w:val="007B045A"/>
    <w:rsid w:val="007C31C8"/>
    <w:rsid w:val="007E5868"/>
    <w:rsid w:val="00830B62"/>
    <w:rsid w:val="00846864"/>
    <w:rsid w:val="00883691"/>
    <w:rsid w:val="008F132C"/>
    <w:rsid w:val="0091678A"/>
    <w:rsid w:val="009232B0"/>
    <w:rsid w:val="00935BF6"/>
    <w:rsid w:val="0095393C"/>
    <w:rsid w:val="00962C3E"/>
    <w:rsid w:val="009866E4"/>
    <w:rsid w:val="009C504B"/>
    <w:rsid w:val="009C6E4F"/>
    <w:rsid w:val="009D59C1"/>
    <w:rsid w:val="009E399E"/>
    <w:rsid w:val="009E7059"/>
    <w:rsid w:val="00A06793"/>
    <w:rsid w:val="00A2415C"/>
    <w:rsid w:val="00A313FF"/>
    <w:rsid w:val="00A61DC2"/>
    <w:rsid w:val="00A84CA2"/>
    <w:rsid w:val="00A86101"/>
    <w:rsid w:val="00A957BA"/>
    <w:rsid w:val="00AC42A0"/>
    <w:rsid w:val="00AF2F01"/>
    <w:rsid w:val="00B2555C"/>
    <w:rsid w:val="00B57E1B"/>
    <w:rsid w:val="00BC6670"/>
    <w:rsid w:val="00C3652C"/>
    <w:rsid w:val="00C41FA4"/>
    <w:rsid w:val="00C45E92"/>
    <w:rsid w:val="00C47A13"/>
    <w:rsid w:val="00CF0CF3"/>
    <w:rsid w:val="00D06ABE"/>
    <w:rsid w:val="00D17E70"/>
    <w:rsid w:val="00DA48D2"/>
    <w:rsid w:val="00DC7614"/>
    <w:rsid w:val="00DE374D"/>
    <w:rsid w:val="00E577E0"/>
    <w:rsid w:val="00EB5ED3"/>
    <w:rsid w:val="00F06CA6"/>
    <w:rsid w:val="00F234B9"/>
    <w:rsid w:val="00F329F8"/>
    <w:rsid w:val="00F745D0"/>
    <w:rsid w:val="00FB376E"/>
    <w:rsid w:val="00FB78BE"/>
    <w:rsid w:val="00FE51E1"/>
    <w:rsid w:val="00FF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  <w:style w:type="paragraph" w:styleId="Zkladntext">
    <w:name w:val="Body Text"/>
    <w:basedOn w:val="Normlny"/>
    <w:link w:val="ZkladntextChar"/>
    <w:rsid w:val="00DC7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C761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Odsekzoznamu1">
    <w:name w:val="Odsek zoznamu1"/>
    <w:basedOn w:val="Normlny"/>
    <w:qFormat/>
    <w:rsid w:val="00DC76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7C4F0-D85C-463A-89DF-4D0E3710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OU Dobrá Voda 2</cp:lastModifiedBy>
  <cp:revision>96</cp:revision>
  <cp:lastPrinted>2015-02-10T16:43:00Z</cp:lastPrinted>
  <dcterms:created xsi:type="dcterms:W3CDTF">2014-11-26T14:39:00Z</dcterms:created>
  <dcterms:modified xsi:type="dcterms:W3CDTF">2015-02-11T09:00:00Z</dcterms:modified>
</cp:coreProperties>
</file>